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28616337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B5032B" wp14:editId="3B473534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3F0C53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D0E8A7" wp14:editId="2A7A2F07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7095E4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4B4A3AD4" w14:textId="77777777" w:rsidR="00E026D5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3DA9">
        <w:rPr>
          <w:rFonts w:ascii="Times New Roman" w:hAnsi="Times New Roman" w:cs="Times New Roman"/>
          <w:sz w:val="24"/>
          <w:szCs w:val="24"/>
        </w:rPr>
        <w:t xml:space="preserve">The </w:t>
      </w:r>
      <w:r w:rsidR="00E026D5">
        <w:rPr>
          <w:rFonts w:ascii="Times New Roman" w:hAnsi="Times New Roman" w:cs="Times New Roman"/>
          <w:sz w:val="24"/>
          <w:szCs w:val="24"/>
        </w:rPr>
        <w:t>Wilson Freight Line was owned by Glen Wilson in the early 20</w:t>
      </w:r>
      <w:r w:rsidR="00E026D5" w:rsidRPr="00E026D5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E026D5">
        <w:rPr>
          <w:rFonts w:ascii="Times New Roman" w:hAnsi="Times New Roman" w:cs="Times New Roman"/>
          <w:sz w:val="24"/>
          <w:szCs w:val="24"/>
        </w:rPr>
        <w:t xml:space="preserve"> century. According to the </w:t>
      </w:r>
      <w:r w:rsidR="00E026D5" w:rsidRPr="00E026D5">
        <w:rPr>
          <w:rFonts w:ascii="Times New Roman" w:hAnsi="Times New Roman" w:cs="Times New Roman"/>
          <w:i/>
          <w:sz w:val="24"/>
          <w:szCs w:val="24"/>
        </w:rPr>
        <w:t>Kearney Hub</w:t>
      </w:r>
      <w:r w:rsidR="00E026D5">
        <w:rPr>
          <w:rFonts w:ascii="Times New Roman" w:hAnsi="Times New Roman" w:cs="Times New Roman"/>
          <w:sz w:val="24"/>
          <w:szCs w:val="24"/>
        </w:rPr>
        <w:t xml:space="preserve"> (4/29/1939) the business closed in the 1930s. Its advertisement is located on the Elm Creek curtain. </w:t>
      </w:r>
    </w:p>
    <w:p w14:paraId="3B27F113" w14:textId="56940D6A" w:rsidR="00884A21" w:rsidRDefault="00E026D5" w:rsidP="00E026D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7030A0"/>
        </w:rPr>
        <w:drawing>
          <wp:inline distT="0" distB="0" distL="0" distR="0" wp14:anchorId="08D38011" wp14:editId="1793E338">
            <wp:extent cx="3947367" cy="2148155"/>
            <wp:effectExtent l="0" t="0" r="0" b="11430"/>
            <wp:docPr id="35" name="Picture 35" descr="../Desktop/Screen%20Shot%202022-02-01%20at%202.37.1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./Desktop/Screen%20Shot%202022-02-01%20at%202.37.17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49" cy="215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0AB26" w14:textId="2EE25635" w:rsidR="00E026D5" w:rsidRDefault="00E026D5" w:rsidP="00E026D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7030A0"/>
        </w:rPr>
        <w:drawing>
          <wp:inline distT="0" distB="0" distL="0" distR="0" wp14:anchorId="3C11FB4F" wp14:editId="4E3EB197">
            <wp:extent cx="6620355" cy="2074688"/>
            <wp:effectExtent l="0" t="0" r="9525" b="8255"/>
            <wp:docPr id="34" name="Picture 34" descr="../Desktop/Screen%20Shot%202022-02-01%20at%202.37.2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../Desktop/Screen%20Shot%202022-02-01%20at%202.37.26%20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788" cy="208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FC0CD" w14:textId="2833BD8D" w:rsidR="00E026D5" w:rsidRDefault="00E026D5" w:rsidP="00E026D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E026D5">
        <w:rPr>
          <w:rFonts w:ascii="Times New Roman" w:hAnsi="Times New Roman" w:cs="Times New Roman"/>
          <w:i/>
          <w:sz w:val="24"/>
          <w:szCs w:val="24"/>
        </w:rPr>
        <w:t>Hub</w:t>
      </w:r>
      <w:r>
        <w:rPr>
          <w:rFonts w:ascii="Times New Roman" w:hAnsi="Times New Roman" w:cs="Times New Roman"/>
          <w:sz w:val="24"/>
          <w:szCs w:val="24"/>
        </w:rPr>
        <w:t>: 11/14/1938)</w:t>
      </w:r>
    </w:p>
    <w:p w14:paraId="7FCFEF88" w14:textId="77777777" w:rsidR="0054648C" w:rsidRDefault="0054648C" w:rsidP="00E026D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0658334F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257174" w14:textId="77777777" w:rsidR="002E3A42" w:rsidRDefault="002E3A42" w:rsidP="001833C5">
      <w:pPr>
        <w:spacing w:after="0" w:line="240" w:lineRule="auto"/>
      </w:pPr>
      <w:r>
        <w:separator/>
      </w:r>
    </w:p>
  </w:endnote>
  <w:endnote w:type="continuationSeparator" w:id="0">
    <w:p w14:paraId="73C54B4A" w14:textId="77777777" w:rsidR="002E3A42" w:rsidRDefault="002E3A42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55000D" w14:textId="77777777" w:rsidR="002E3A42" w:rsidRDefault="002E3A42" w:rsidP="001833C5">
      <w:pPr>
        <w:spacing w:after="0" w:line="240" w:lineRule="auto"/>
      </w:pPr>
      <w:r>
        <w:separator/>
      </w:r>
    </w:p>
  </w:footnote>
  <w:footnote w:type="continuationSeparator" w:id="0">
    <w:p w14:paraId="1D42DC1C" w14:textId="77777777" w:rsidR="002E3A42" w:rsidRDefault="002E3A42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99C984" w14:textId="037C952B" w:rsidR="001833C5" w:rsidRPr="001833C5" w:rsidRDefault="00443DA9" w:rsidP="00E026D5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703FCFE3" wp14:editId="5B1721A3">
          <wp:extent cx="1278255" cy="782973"/>
          <wp:effectExtent l="0" t="0" r="0" b="4445"/>
          <wp:docPr id="3" name="Picture 3" descr="../../../../../Desktop/IMG_07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IMG_07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77" cy="798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026D5">
      <w:rPr>
        <w:rFonts w:ascii="Calibri" w:hAnsi="Calibri" w:cs="Calibri"/>
        <w:sz w:val="40"/>
        <w:szCs w:val="40"/>
      </w:rPr>
      <w:t xml:space="preserve">               Wilson Freight Line          </w:t>
    </w:r>
    <w:r w:rsidR="002A68FE">
      <w:rPr>
        <w:rFonts w:ascii="Calibri" w:hAnsi="Calibri" w:cs="Calibri"/>
        <w:sz w:val="40"/>
        <w:szCs w:val="40"/>
      </w:rPr>
      <w:t xml:space="preserve"> </w:t>
    </w:r>
    <w:r w:rsidR="00884A21">
      <w:rPr>
        <w:rFonts w:ascii="Calibri" w:hAnsi="Calibri" w:cs="Calibri"/>
        <w:sz w:val="40"/>
        <w:szCs w:val="40"/>
      </w:rPr>
      <w:t xml:space="preserve"> 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217252E4" wp14:editId="39E2C527">
          <wp:extent cx="1278255" cy="782973"/>
          <wp:effectExtent l="0" t="0" r="0" b="4445"/>
          <wp:docPr id="4" name="Picture 4" descr="../../../../../Desktop/IMG_07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IMG_07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77" cy="798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AB0"/>
    <w:rsid w:val="0009007E"/>
    <w:rsid w:val="00121A90"/>
    <w:rsid w:val="001833C5"/>
    <w:rsid w:val="001E5AA2"/>
    <w:rsid w:val="002A68FE"/>
    <w:rsid w:val="002C2B5C"/>
    <w:rsid w:val="002E3A42"/>
    <w:rsid w:val="00330317"/>
    <w:rsid w:val="00383C54"/>
    <w:rsid w:val="003D6DF5"/>
    <w:rsid w:val="00443DA9"/>
    <w:rsid w:val="00485A69"/>
    <w:rsid w:val="0054648C"/>
    <w:rsid w:val="00664091"/>
    <w:rsid w:val="00743046"/>
    <w:rsid w:val="007E4D94"/>
    <w:rsid w:val="008005CE"/>
    <w:rsid w:val="00874EB1"/>
    <w:rsid w:val="00884A21"/>
    <w:rsid w:val="008F0AB0"/>
    <w:rsid w:val="009D2A3F"/>
    <w:rsid w:val="009F50C8"/>
    <w:rsid w:val="00A60793"/>
    <w:rsid w:val="00A72065"/>
    <w:rsid w:val="00D11B51"/>
    <w:rsid w:val="00DF069A"/>
    <w:rsid w:val="00E026D5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3880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4-Bellvi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4-Bellview.dotx</Template>
  <TotalTime>1</TotalTime>
  <Pages>1</Pages>
  <Words>35</Words>
  <Characters>203</Characters>
  <Application>Microsoft Macintosh Word</Application>
  <DocSecurity>0</DocSecurity>
  <Lines>1</Lines>
  <Paragraphs>1</Paragraphs>
  <ScaleCrop>false</ScaleCrop>
  <LinksUpToDate>false</LinksUpToDate>
  <CharactersWithSpaces>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2022-04-11T18:54:00Z</dcterms:created>
  <dcterms:modified xsi:type="dcterms:W3CDTF">2022-04-12T18:57:00Z</dcterms:modified>
</cp:coreProperties>
</file>